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АКТ №389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Муниципальное бюджетное общеобразовательной учреждение </w:t>
            </w:r>
            <w:bookmarkStart w:id="0" w:name="_GoBack"/>
            <w:r w:rsidRPr="007A317A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Нижнеенангская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 средняя школа»</w:t>
            </w:r>
            <w:bookmarkEnd w:id="0"/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Адрес: 161430, Вологодская область, Кичменгско-Городецкий район, с. Нижний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Енангск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ул.Школьная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>, д.31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Ф.И.О. руководителя: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Ордина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 Светлана Ивановна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Контактный телефон: (81740) 6-12-49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 w:rsidRPr="007A317A"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порядок и основания перевода, отчисления и восстановления обучающихся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реализуемых уровнях образования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формах обучения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нормативных сроках обучения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сроке действия государственной аккредитации образовательной программы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 численности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юридических лиц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оборудованных учебных кабинетов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объектов для проведения практических занятий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lastRenderedPageBreak/>
              <w:t>- о наличии библиотек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объектов спорта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средств обучения и воспитания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об условиях питания обучающихся, в том числе инвалидов и лиц с ограниченными возможностями здоровья 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об условиях охраны здоровья обучающихся, в том числе инвалидов и лиц с ограниченными возможностями здоровья 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доступе к информационным системам и ИТ сетям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электронных образовательных ресурсах, к которым обеспечивается доступ обучающихся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и условиях предоставления стипендий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общежития, интерната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трудоустройстве выпускников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CC2597" w:rsidRPr="007A317A" w:rsidTr="00B818D7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C2597" w:rsidRPr="007A317A" w:rsidTr="00B818D7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lastRenderedPageBreak/>
              <w:t>- дублировать надписи знаками, выполненными рельефно-точечным шрифтом Брайля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CC2597" w:rsidRPr="007A317A" w:rsidTr="00B818D7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CC2597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597" w:rsidRPr="007A317A" w:rsidRDefault="00CC2597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 w:rsidR="00AB172E" w:rsidRDefault="00AB172E"/>
    <w:sectPr w:rsidR="00AB172E" w:rsidSect="00CC25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597"/>
    <w:rsid w:val="00AB172E"/>
    <w:rsid w:val="00CC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F787FA-5395-408F-8A04-F7E8F9DD7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59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2019-11-07T10:37:00Z</dcterms:created>
  <dcterms:modified xsi:type="dcterms:W3CDTF">2019-11-07T10:37:00Z</dcterms:modified>
</cp:coreProperties>
</file>